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اجتماع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أيلاك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مدرسة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أنزا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ab/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ELAC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Meeting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Comic Sans MS" w:cs="Comic Sans MS" w:eastAsia="Comic Sans MS" w:hAnsi="Comic Sans MS"/>
          <w:color w:val="212121"/>
          <w:sz w:val="28"/>
          <w:szCs w:val="28"/>
          <w:highlight w:val="white"/>
          <w:rtl w:val="0"/>
        </w:rPr>
        <w:t xml:space="preserve">Reunión de ELAC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ab/>
        <w:tab/>
        <w:t xml:space="preserve">      Anza Elementary School   </w:t>
        <w:tab/>
        <w:t xml:space="preserve">         Escuela de Anza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come to our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English Learner Parent Meeting!</w:t>
      </w:r>
    </w:p>
    <w:p w:rsidR="00000000" w:rsidDel="00000000" w:rsidP="00000000" w:rsidRDefault="00000000" w:rsidRPr="00000000" w14:paraId="0000000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مدعوون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الأنكليزية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Por favor vengan a nuestra reunión para Padres de Alumnos Aprendices de Inglés</w:t>
        <w:tab/>
        <w:tab/>
        <w:t xml:space="preserve">            </w:t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2700338" cy="2700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270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 will be voting for ELAC officers for the 2019-20 school year, covering any topics you’d like to discuss, and finding ways we can help our school thrive through POP.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Comic Sans MS" w:cs="Comic Sans MS" w:eastAsia="Comic Sans MS" w:hAnsi="Comic Sans MS"/>
          <w:color w:val="212121"/>
          <w:sz w:val="16"/>
          <w:szCs w:val="16"/>
          <w:highlight w:val="white"/>
        </w:rPr>
      </w:pPr>
      <w:r w:rsidDel="00000000" w:rsidR="00000000" w:rsidRPr="00000000">
        <w:rPr>
          <w:b w:val="1"/>
          <w:rtl w:val="1"/>
        </w:rPr>
        <w:t xml:space="preserve">سوف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بانتخاب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أعضاء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ايلاك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الدراسية</w:t>
      </w:r>
      <w:r w:rsidDel="00000000" w:rsidR="00000000" w:rsidRPr="00000000">
        <w:rPr>
          <w:b w:val="1"/>
          <w:rtl w:val="1"/>
        </w:rPr>
        <w:t xml:space="preserve"> 2019 - 20، </w:t>
      </w:r>
      <w:r w:rsidDel="00000000" w:rsidR="00000000" w:rsidRPr="00000000">
        <w:rPr>
          <w:b w:val="1"/>
          <w:rtl w:val="1"/>
        </w:rPr>
        <w:t xml:space="preserve">وسوف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بتغطية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ترغبون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بمناقشته</w:t>
      </w:r>
      <w:r w:rsidDel="00000000" w:rsidR="00000000" w:rsidRPr="00000000">
        <w:rPr>
          <w:b w:val="1"/>
          <w:rtl w:val="1"/>
        </w:rPr>
        <w:t xml:space="preserve"> . </w:t>
      </w:r>
      <w:r w:rsidDel="00000000" w:rsidR="00000000" w:rsidRPr="00000000">
        <w:rPr>
          <w:b w:val="1"/>
          <w:rtl w:val="1"/>
        </w:rPr>
        <w:t xml:space="preserve">وإيجاد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لمساعدة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مدرستنا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تتطور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omic Sans MS" w:cs="Comic Sans MS" w:eastAsia="Comic Sans MS" w:hAnsi="Comic Sans MS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Votaremos para los oficiales de ELAC para el año escolar 2018-19, cubriendo cualquier tema que le gustaría discutir, y encontrando maneras en que podamos ayudar a que nuestra escuela prospere con POP.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omic Sans MS" w:cs="Comic Sans MS" w:eastAsia="Comic Sans MS" w:hAnsi="Comic Sans MS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omic Sans MS" w:cs="Comic Sans MS" w:eastAsia="Comic Sans MS" w:hAnsi="Comic Sans MS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Thursday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12       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الخميس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أيلول</w:t>
      </w:r>
      <w:r w:rsidDel="00000000" w:rsidR="00000000" w:rsidRPr="00000000">
        <w:rPr>
          <w:rtl w:val="0"/>
        </w:rPr>
        <w:t xml:space="preserve">    </w:t>
        <w:tab/>
        <w:t xml:space="preserve">   </w:t>
      </w:r>
      <w:r w:rsidDel="00000000" w:rsidR="00000000" w:rsidRPr="00000000">
        <w:rPr>
          <w:rtl w:val="0"/>
        </w:rPr>
        <w:t xml:space="preserve">Fecha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rtl w:val="0"/>
        </w:rPr>
        <w:t xml:space="preserve">jueves</w:t>
      </w:r>
      <w:r w:rsidDel="00000000" w:rsidR="00000000" w:rsidRPr="00000000">
        <w:rPr>
          <w:rtl w:val="0"/>
        </w:rPr>
        <w:t xml:space="preserve">, 12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septiembre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Time</w:t>
      </w:r>
      <w:r w:rsidDel="00000000" w:rsidR="00000000" w:rsidRPr="00000000">
        <w:rPr>
          <w:rtl w:val="0"/>
        </w:rPr>
        <w:t xml:space="preserve">: 1:00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                                        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:    1:00 </w:t>
      </w:r>
      <w:r w:rsidDel="00000000" w:rsidR="00000000" w:rsidRPr="00000000">
        <w:rPr>
          <w:rtl w:val="1"/>
        </w:rPr>
        <w:t xml:space="preserve">ظهرا</w:t>
      </w:r>
      <w:r w:rsidDel="00000000" w:rsidR="00000000" w:rsidRPr="00000000">
        <w:rPr>
          <w:rtl w:val="0"/>
        </w:rPr>
        <w:t xml:space="preserve">       </w:t>
        <w:tab/>
        <w:t xml:space="preserve">    </w:t>
      </w:r>
      <w:r w:rsidDel="00000000" w:rsidR="00000000" w:rsidRPr="00000000">
        <w:rPr>
          <w:rtl w:val="0"/>
        </w:rPr>
        <w:t xml:space="preserve">Hora</w:t>
      </w:r>
      <w:r w:rsidDel="00000000" w:rsidR="00000000" w:rsidRPr="00000000">
        <w:rPr>
          <w:rtl w:val="0"/>
        </w:rPr>
        <w:t xml:space="preserve">:1:00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tarde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Rm</w:t>
      </w:r>
      <w:r w:rsidDel="00000000" w:rsidR="00000000" w:rsidRPr="00000000">
        <w:rPr>
          <w:rtl w:val="0"/>
        </w:rPr>
        <w:t xml:space="preserve"> 14                                 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الغرفة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غرفة</w:t>
      </w:r>
      <w:r w:rsidDel="00000000" w:rsidR="00000000" w:rsidRPr="00000000">
        <w:rPr>
          <w:rtl w:val="0"/>
        </w:rPr>
        <w:t xml:space="preserve"> 14                       </w:t>
      </w:r>
      <w:r w:rsidDel="00000000" w:rsidR="00000000" w:rsidRPr="00000000">
        <w:rPr>
          <w:rtl w:val="0"/>
        </w:rPr>
        <w:t xml:space="preserve">Lugar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salon</w:t>
      </w:r>
      <w:r w:rsidDel="00000000" w:rsidR="00000000" w:rsidRPr="00000000">
        <w:rPr>
          <w:rtl w:val="0"/>
        </w:rPr>
        <w:t xml:space="preserve"> 14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